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sz w:val="20"/>
        </w:rPr>
      </w:pPr>
      <w:r>
        <w:rPr/>
        <w:pict>
          <v:rect style="position:absolute;margin-left:588.960022pt;margin-top:0pt;width:14.04pt;height:783pt;mso-position-horizontal-relative:page;mso-position-vertical-relative:page;z-index:251659264" filled="true" fillcolor="#0c426a" stroked="false">
            <v:fill type="solid"/>
            <w10:wrap type="none"/>
          </v:rect>
        </w:pict>
      </w:r>
    </w:p>
    <w:p>
      <w:pPr>
        <w:spacing w:line="240" w:lineRule="auto" w:before="0"/>
        <w:rPr>
          <w:rFonts w:ascii="Times New Roman"/>
          <w:sz w:val="20"/>
        </w:rPr>
      </w:pPr>
    </w:p>
    <w:p>
      <w:pPr>
        <w:spacing w:line="240" w:lineRule="auto" w:before="1" w:after="1"/>
        <w:rPr>
          <w:rFonts w:ascii="Times New Roman"/>
          <w:sz w:val="13"/>
        </w:rPr>
      </w:pPr>
    </w:p>
    <w:tbl>
      <w:tblPr>
        <w:tblW w:w="0" w:type="auto"/>
        <w:jc w:val="left"/>
        <w:tblInd w:w="15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80"/>
        <w:gridCol w:w="1501"/>
        <w:gridCol w:w="5359"/>
        <w:gridCol w:w="1610"/>
        <w:gridCol w:w="1908"/>
      </w:tblGrid>
      <w:tr>
        <w:trPr>
          <w:trHeight w:val="860" w:hRule="atLeast"/>
        </w:trPr>
        <w:tc>
          <w:tcPr>
            <w:tcW w:w="8650" w:type="dxa"/>
            <w:gridSpan w:val="4"/>
            <w:tcBorders>
              <w:top w:val="nil"/>
              <w:left w:val="nil"/>
              <w:bottom w:val="nil"/>
            </w:tcBorders>
            <w:shd w:val="clear" w:color="auto" w:fill="F26522"/>
          </w:tcPr>
          <w:p>
            <w:pPr>
              <w:pStyle w:val="TableParagraph"/>
              <w:spacing w:before="152"/>
              <w:ind w:left="100"/>
              <w:rPr>
                <w:b/>
                <w:sz w:val="24"/>
              </w:rPr>
            </w:pPr>
            <w:r>
              <w:rPr>
                <w:b/>
                <w:color w:val="FFFFFF"/>
                <w:w w:val="110"/>
                <w:sz w:val="24"/>
              </w:rPr>
              <w:t>Cycle of Inquiry</w:t>
            </w:r>
          </w:p>
          <w:p>
            <w:pPr>
              <w:pStyle w:val="TableParagraph"/>
              <w:spacing w:before="28"/>
              <w:ind w:left="100"/>
              <w:rPr>
                <w:sz w:val="24"/>
              </w:rPr>
            </w:pPr>
            <w:r>
              <w:rPr>
                <w:color w:val="FFFFFF"/>
                <w:w w:val="115"/>
                <w:sz w:val="24"/>
              </w:rPr>
              <w:t>Observation Record</w:t>
            </w:r>
          </w:p>
        </w:tc>
        <w:tc>
          <w:tcPr>
            <w:tcW w:w="1908" w:type="dxa"/>
            <w:tcBorders>
              <w:top w:val="nil"/>
              <w:bottom w:val="nil"/>
              <w:right w:val="nil"/>
            </w:tcBorders>
            <w:shd w:val="clear" w:color="auto" w:fill="F26522"/>
          </w:tcPr>
          <w:p>
            <w:pPr>
              <w:pStyle w:val="TableParagraph"/>
              <w:spacing w:before="66"/>
              <w:ind w:left="439"/>
              <w:rPr>
                <w:b/>
                <w:sz w:val="64"/>
              </w:rPr>
            </w:pPr>
            <w:r>
              <w:rPr>
                <w:b/>
                <w:color w:val="FFFFFF"/>
                <w:w w:val="105"/>
                <w:sz w:val="64"/>
              </w:rPr>
              <w:t>OR</w:t>
            </w:r>
          </w:p>
        </w:tc>
      </w:tr>
      <w:tr>
        <w:trPr>
          <w:trHeight w:val="532" w:hRule="atLeast"/>
        </w:trPr>
        <w:tc>
          <w:tcPr>
            <w:tcW w:w="10558" w:type="dxa"/>
            <w:gridSpan w:val="5"/>
            <w:tcBorders>
              <w:top w:val="nil"/>
              <w:left w:val="single" w:sz="18" w:space="0" w:color="F47532"/>
              <w:bottom w:val="single" w:sz="18" w:space="0" w:color="F47532"/>
              <w:right w:val="single" w:sz="18" w:space="0" w:color="F26522"/>
            </w:tcBorders>
            <w:shd w:val="clear" w:color="auto" w:fill="FFF4EC"/>
          </w:tcPr>
          <w:p>
            <w:pPr>
              <w:pStyle w:val="TableParagraph"/>
              <w:tabs>
                <w:tab w:pos="7148" w:val="left" w:leader="none"/>
              </w:tabs>
              <w:spacing w:line="268" w:lineRule="exact" w:before="66"/>
              <w:rPr>
                <w:sz w:val="18"/>
              </w:rPr>
            </w:pPr>
            <w:r>
              <w:rPr>
                <w:color w:val="414042"/>
                <w:spacing w:val="-3"/>
                <w:w w:val="110"/>
                <w:position w:val="9"/>
                <w:sz w:val="18"/>
              </w:rPr>
              <w:t>Tag:</w:t>
              <w:tab/>
            </w:r>
            <w:r>
              <w:rPr>
                <w:color w:val="414042"/>
                <w:spacing w:val="2"/>
                <w:w w:val="110"/>
                <w:sz w:val="18"/>
              </w:rPr>
              <w:t>Date:</w:t>
            </w:r>
          </w:p>
          <w:p>
            <w:pPr>
              <w:pStyle w:val="TableParagraph"/>
              <w:spacing w:line="178" w:lineRule="exact"/>
              <w:rPr>
                <w:sz w:val="18"/>
              </w:rPr>
            </w:pPr>
            <w:r>
              <w:rPr>
                <w:color w:val="414042"/>
                <w:w w:val="115"/>
                <w:sz w:val="18"/>
              </w:rPr>
              <w:t>Interpreters:</w:t>
            </w:r>
          </w:p>
        </w:tc>
      </w:tr>
      <w:tr>
        <w:trPr>
          <w:trHeight w:val="1232" w:hRule="atLeast"/>
        </w:trPr>
        <w:tc>
          <w:tcPr>
            <w:tcW w:w="10558" w:type="dxa"/>
            <w:gridSpan w:val="5"/>
            <w:tcBorders>
              <w:top w:val="single" w:sz="18" w:space="0" w:color="F47532"/>
              <w:left w:val="single" w:sz="18" w:space="0" w:color="F47532"/>
              <w:bottom w:val="single" w:sz="18" w:space="0" w:color="F47532"/>
              <w:right w:val="single" w:sz="18" w:space="0" w:color="F26522"/>
            </w:tcBorders>
            <w:shd w:val="clear" w:color="auto" w:fill="FFF4EC"/>
          </w:tcPr>
          <w:p>
            <w:pPr>
              <w:pStyle w:val="TableParagraph"/>
              <w:spacing w:before="45"/>
              <w:rPr>
                <w:b/>
                <w:sz w:val="16"/>
              </w:rPr>
            </w:pPr>
            <w:r>
              <w:rPr>
                <w:b/>
                <w:color w:val="414042"/>
                <w:w w:val="105"/>
                <w:sz w:val="16"/>
              </w:rPr>
              <w:t>AREA:</w:t>
            </w:r>
          </w:p>
          <w:p>
            <w:pPr>
              <w:pStyle w:val="TableParagraph"/>
              <w:spacing w:before="36"/>
              <w:rPr>
                <w:b/>
                <w:sz w:val="16"/>
              </w:rPr>
            </w:pPr>
            <w:r>
              <w:rPr>
                <w:b/>
                <w:color w:val="414042"/>
                <w:w w:val="105"/>
                <w:sz w:val="16"/>
              </w:rPr>
              <w:t>PARTICIPANTS:</w:t>
            </w:r>
          </w:p>
          <w:p>
            <w:pPr>
              <w:pStyle w:val="TableParagraph"/>
              <w:spacing w:before="36" w:after="57"/>
              <w:rPr>
                <w:b/>
                <w:sz w:val="16"/>
              </w:rPr>
            </w:pPr>
            <w:r>
              <w:rPr>
                <w:b/>
                <w:color w:val="414042"/>
                <w:sz w:val="16"/>
              </w:rPr>
              <w:t>SETUP:</w:t>
            </w:r>
          </w:p>
          <w:p>
            <w:pPr>
              <w:pStyle w:val="TableParagraph"/>
              <w:spacing w:line="20" w:lineRule="exact"/>
              <w:ind w:left="82" w:right="-29"/>
              <w:rPr>
                <w:rFonts w:ascii="Times New Roman"/>
                <w:sz w:val="2"/>
              </w:rPr>
            </w:pPr>
            <w:r>
              <w:rPr>
                <w:rFonts w:ascii="Times New Roman"/>
                <w:sz w:val="2"/>
              </w:rPr>
              <w:pict>
                <v:group style="width:518.9500pt;height:.5pt;mso-position-horizontal-relative:char;mso-position-vertical-relative:line" coordorigin="0,0" coordsize="10379,10">
                  <v:line style="position:absolute" from="0,5" to="10379,5" stroked="true" strokeweight=".5pt" strokecolor="#414042">
                    <v:stroke dashstyle="solid"/>
                  </v:line>
                </v:group>
              </w:pict>
            </w:r>
            <w:r>
              <w:rPr>
                <w:rFonts w:ascii="Times New Roman"/>
                <w:sz w:val="2"/>
              </w:rPr>
            </w:r>
          </w:p>
          <w:p>
            <w:pPr>
              <w:pStyle w:val="TableParagraph"/>
              <w:spacing w:before="50"/>
              <w:rPr>
                <w:sz w:val="16"/>
              </w:rPr>
            </w:pPr>
            <w:r>
              <w:rPr>
                <w:color w:val="414042"/>
                <w:w w:val="115"/>
                <w:sz w:val="16"/>
              </w:rPr>
              <w:t>By working with documentation of children’s </w:t>
            </w:r>
            <w:r>
              <w:rPr>
                <w:b/>
                <w:color w:val="414042"/>
                <w:w w:val="115"/>
                <w:sz w:val="16"/>
              </w:rPr>
              <w:t>actions </w:t>
            </w:r>
            <w:r>
              <w:rPr>
                <w:color w:val="414042"/>
                <w:w w:val="115"/>
                <w:sz w:val="16"/>
              </w:rPr>
              <w:t>and </w:t>
            </w:r>
            <w:r>
              <w:rPr>
                <w:b/>
                <w:color w:val="414042"/>
                <w:w w:val="115"/>
                <w:sz w:val="16"/>
              </w:rPr>
              <w:t>words </w:t>
            </w:r>
            <w:r>
              <w:rPr>
                <w:color w:val="414042"/>
                <w:w w:val="115"/>
                <w:sz w:val="16"/>
              </w:rPr>
              <w:t>we focus our discussions</w:t>
            </w:r>
          </w:p>
          <w:p>
            <w:pPr>
              <w:pStyle w:val="TableParagraph"/>
              <w:spacing w:before="36"/>
              <w:rPr>
                <w:sz w:val="16"/>
              </w:rPr>
            </w:pPr>
            <w:r>
              <w:rPr>
                <w:color w:val="414042"/>
                <w:w w:val="115"/>
                <w:sz w:val="16"/>
              </w:rPr>
              <w:t>on evidence and de-privatize our discussions about children’s thinking. (Reggio Study Group)</w:t>
            </w:r>
          </w:p>
        </w:tc>
      </w:tr>
      <w:tr>
        <w:trPr>
          <w:trHeight w:val="922" w:hRule="atLeast"/>
        </w:trPr>
        <w:tc>
          <w:tcPr>
            <w:tcW w:w="1681" w:type="dxa"/>
            <w:gridSpan w:val="2"/>
            <w:tcBorders>
              <w:top w:val="single" w:sz="18" w:space="0" w:color="F47532"/>
              <w:left w:val="single" w:sz="18" w:space="0" w:color="F47532"/>
              <w:bottom w:val="single" w:sz="18" w:space="0" w:color="F47532"/>
              <w:right w:val="single" w:sz="18" w:space="0" w:color="F47532"/>
            </w:tcBorders>
            <w:shd w:val="clear" w:color="auto" w:fill="FFF4EC"/>
          </w:tcPr>
          <w:p>
            <w:pPr>
              <w:pStyle w:val="TableParagraph"/>
              <w:spacing w:before="45"/>
              <w:rPr>
                <w:b/>
                <w:sz w:val="16"/>
              </w:rPr>
            </w:pPr>
            <w:r>
              <w:rPr>
                <w:b/>
                <w:color w:val="414042"/>
                <w:w w:val="105"/>
                <w:sz w:val="16"/>
              </w:rPr>
              <w:t>NAMES:</w:t>
            </w:r>
          </w:p>
          <w:p>
            <w:pPr>
              <w:pStyle w:val="TableParagraph"/>
              <w:spacing w:line="220" w:lineRule="atLeast"/>
              <w:rPr>
                <w:sz w:val="16"/>
              </w:rPr>
            </w:pPr>
            <w:r>
              <w:rPr>
                <w:color w:val="414042"/>
                <w:w w:val="110"/>
                <w:sz w:val="16"/>
              </w:rPr>
              <w:t>Distinguish teachers’ names from children’s.</w:t>
            </w:r>
          </w:p>
        </w:tc>
        <w:tc>
          <w:tcPr>
            <w:tcW w:w="5359" w:type="dxa"/>
            <w:tcBorders>
              <w:top w:val="single" w:sz="18" w:space="0" w:color="F47532"/>
              <w:left w:val="single" w:sz="18" w:space="0" w:color="F47532"/>
              <w:bottom w:val="single" w:sz="18" w:space="0" w:color="F47532"/>
              <w:right w:val="single" w:sz="18" w:space="0" w:color="F47532"/>
            </w:tcBorders>
            <w:shd w:val="clear" w:color="auto" w:fill="FFF4EC"/>
          </w:tcPr>
          <w:p>
            <w:pPr>
              <w:pStyle w:val="TableParagraph"/>
              <w:spacing w:line="164" w:lineRule="exact" w:before="45"/>
              <w:rPr>
                <w:b/>
                <w:sz w:val="16"/>
              </w:rPr>
            </w:pPr>
            <w:r>
              <w:rPr>
                <w:b/>
                <w:color w:val="414042"/>
                <w:w w:val="105"/>
                <w:sz w:val="16"/>
              </w:rPr>
              <w:t>DESCRIPTION:</w:t>
            </w:r>
          </w:p>
          <w:p>
            <w:pPr>
              <w:pStyle w:val="TableParagraph"/>
              <w:spacing w:line="229" w:lineRule="exact"/>
              <w:ind w:left="307"/>
              <w:rPr>
                <w:sz w:val="24"/>
              </w:rPr>
            </w:pPr>
            <w:r>
              <w:rPr>
                <w:b/>
                <w:color w:val="414042"/>
                <w:w w:val="95"/>
                <w:sz w:val="16"/>
              </w:rPr>
              <w:t>WORDS—</w:t>
            </w:r>
            <w:r>
              <w:rPr>
                <w:color w:val="414042"/>
                <w:w w:val="95"/>
                <w:sz w:val="24"/>
              </w:rPr>
              <w:t>Not in parentheses</w:t>
            </w:r>
          </w:p>
          <w:p>
            <w:pPr>
              <w:pStyle w:val="TableParagraph"/>
              <w:spacing w:line="248" w:lineRule="exact"/>
              <w:ind w:left="307"/>
              <w:rPr>
                <w:sz w:val="24"/>
              </w:rPr>
            </w:pPr>
            <w:r>
              <w:rPr>
                <w:b/>
                <w:color w:val="414042"/>
                <w:sz w:val="16"/>
              </w:rPr>
              <w:t>ACTIONS—</w:t>
            </w:r>
            <w:r>
              <w:rPr>
                <w:color w:val="414042"/>
                <w:sz w:val="24"/>
              </w:rPr>
              <w:t>(In parentheses)</w:t>
            </w:r>
          </w:p>
        </w:tc>
        <w:tc>
          <w:tcPr>
            <w:tcW w:w="3518" w:type="dxa"/>
            <w:gridSpan w:val="2"/>
            <w:tcBorders>
              <w:top w:val="single" w:sz="18" w:space="0" w:color="F47532"/>
              <w:left w:val="single" w:sz="18" w:space="0" w:color="F47532"/>
              <w:bottom w:val="single" w:sz="18" w:space="0" w:color="F47532"/>
              <w:right w:val="single" w:sz="18" w:space="0" w:color="F26522"/>
            </w:tcBorders>
            <w:shd w:val="clear" w:color="auto" w:fill="FFF4EC"/>
          </w:tcPr>
          <w:p>
            <w:pPr>
              <w:pStyle w:val="TableParagraph"/>
              <w:spacing w:before="45"/>
              <w:rPr>
                <w:b/>
                <w:sz w:val="16"/>
              </w:rPr>
            </w:pPr>
            <w:r>
              <w:rPr>
                <w:b/>
                <w:color w:val="414042"/>
                <w:sz w:val="16"/>
              </w:rPr>
              <w:t>MEMOS:</w:t>
            </w:r>
          </w:p>
          <w:p>
            <w:pPr>
              <w:pStyle w:val="TableParagraph"/>
              <w:spacing w:line="220" w:lineRule="atLeast"/>
              <w:ind w:right="20"/>
              <w:rPr>
                <w:sz w:val="16"/>
              </w:rPr>
            </w:pPr>
            <w:r>
              <w:rPr>
                <w:color w:val="414042"/>
                <w:w w:val="110"/>
                <w:sz w:val="16"/>
              </w:rPr>
              <w:t>Raise your questions about the meanings of children’s actions and words. Why did they do/say this? What do they know?</w:t>
            </w:r>
          </w:p>
        </w:tc>
      </w:tr>
      <w:tr>
        <w:trPr>
          <w:trHeight w:val="10270" w:hRule="atLeast"/>
        </w:trPr>
        <w:tc>
          <w:tcPr>
            <w:tcW w:w="180" w:type="dxa"/>
            <w:tcBorders>
              <w:top w:val="single" w:sz="18" w:space="0" w:color="F47532"/>
              <w:left w:val="nil"/>
              <w:bottom w:val="nil"/>
              <w:right w:val="nil"/>
            </w:tcBorders>
            <w:shd w:val="clear" w:color="auto" w:fill="F26522"/>
          </w:tcPr>
          <w:p>
            <w:pPr>
              <w:pStyle w:val="TableParagraph"/>
              <w:ind w:left="0"/>
              <w:rPr>
                <w:rFonts w:ascii="Times New Roman"/>
                <w:sz w:val="14"/>
              </w:rPr>
            </w:pPr>
          </w:p>
        </w:tc>
        <w:tc>
          <w:tcPr>
            <w:tcW w:w="1501" w:type="dxa"/>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c>
          <w:tcPr>
            <w:tcW w:w="5359" w:type="dxa"/>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c>
          <w:tcPr>
            <w:tcW w:w="3518" w:type="dxa"/>
            <w:gridSpan w:val="2"/>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r>
    </w:tbl>
    <w:p>
      <w:pPr>
        <w:spacing w:after="0"/>
        <w:rPr>
          <w:rFonts w:ascii="Times New Roman"/>
          <w:sz w:val="14"/>
        </w:rPr>
        <w:sectPr>
          <w:footerReference w:type="default" r:id="rId5"/>
          <w:type w:val="continuous"/>
          <w:pgSz w:w="12060" w:h="15660"/>
          <w:pgMar w:footer="629" w:top="0" w:bottom="820" w:left="580" w:right="620"/>
        </w:sectPr>
      </w:pPr>
    </w:p>
    <w:p>
      <w:pPr>
        <w:spacing w:line="240" w:lineRule="auto" w:before="0"/>
        <w:rPr>
          <w:rFonts w:ascii="Times New Roman"/>
          <w:sz w:val="20"/>
        </w:rPr>
      </w:pPr>
      <w:r>
        <w:rPr/>
        <w:pict>
          <v:rect style="position:absolute;margin-left:0pt;margin-top:0pt;width:13.52pt;height:783pt;mso-position-horizontal-relative:page;mso-position-vertical-relative:page;z-index:251660288" filled="true" fillcolor="#0c426a" stroked="false">
            <v:fill type="solid"/>
            <w10:wrap type="none"/>
          </v:rect>
        </w:pict>
      </w:r>
    </w:p>
    <w:p>
      <w:pPr>
        <w:spacing w:line="240" w:lineRule="auto" w:before="0"/>
        <w:rPr>
          <w:rFonts w:ascii="Times New Roman"/>
          <w:sz w:val="20"/>
        </w:rPr>
      </w:pPr>
    </w:p>
    <w:p>
      <w:pPr>
        <w:spacing w:line="240" w:lineRule="auto" w:before="1" w:after="1"/>
        <w:rPr>
          <w:rFonts w:ascii="Times New Roman"/>
          <w:sz w:val="13"/>
        </w:rPr>
      </w:pPr>
    </w:p>
    <w:tbl>
      <w:tblPr>
        <w:tblW w:w="0" w:type="auto"/>
        <w:jc w:val="left"/>
        <w:tblInd w:w="17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80"/>
        <w:gridCol w:w="1501"/>
        <w:gridCol w:w="5359"/>
        <w:gridCol w:w="1610"/>
        <w:gridCol w:w="1908"/>
      </w:tblGrid>
      <w:tr>
        <w:trPr>
          <w:trHeight w:val="876" w:hRule="atLeast"/>
        </w:trPr>
        <w:tc>
          <w:tcPr>
            <w:tcW w:w="8650" w:type="dxa"/>
            <w:gridSpan w:val="4"/>
            <w:tcBorders>
              <w:top w:val="nil"/>
              <w:left w:val="nil"/>
              <w:bottom w:val="nil"/>
            </w:tcBorders>
            <w:shd w:val="clear" w:color="auto" w:fill="F26522"/>
          </w:tcPr>
          <w:p>
            <w:pPr>
              <w:pStyle w:val="TableParagraph"/>
              <w:spacing w:before="152"/>
              <w:ind w:left="100"/>
              <w:rPr>
                <w:b/>
                <w:sz w:val="24"/>
              </w:rPr>
            </w:pPr>
            <w:r>
              <w:rPr>
                <w:b/>
                <w:color w:val="FFFFFF"/>
                <w:w w:val="110"/>
                <w:sz w:val="24"/>
              </w:rPr>
              <w:t>Cycle of Inquiry</w:t>
            </w:r>
          </w:p>
          <w:p>
            <w:pPr>
              <w:pStyle w:val="TableParagraph"/>
              <w:spacing w:before="28"/>
              <w:ind w:left="100"/>
              <w:rPr>
                <w:sz w:val="24"/>
              </w:rPr>
            </w:pPr>
            <w:r>
              <w:rPr>
                <w:color w:val="FFFFFF"/>
                <w:w w:val="115"/>
                <w:sz w:val="24"/>
              </w:rPr>
              <w:t>Observation Record</w:t>
            </w:r>
          </w:p>
        </w:tc>
        <w:tc>
          <w:tcPr>
            <w:tcW w:w="1908" w:type="dxa"/>
            <w:tcBorders>
              <w:top w:val="nil"/>
              <w:bottom w:val="nil"/>
              <w:right w:val="nil"/>
            </w:tcBorders>
            <w:shd w:val="clear" w:color="auto" w:fill="F26522"/>
          </w:tcPr>
          <w:p>
            <w:pPr>
              <w:pStyle w:val="TableParagraph"/>
              <w:spacing w:before="96"/>
              <w:ind w:left="439"/>
              <w:rPr>
                <w:b/>
                <w:sz w:val="64"/>
              </w:rPr>
            </w:pPr>
            <w:r>
              <w:rPr>
                <w:b/>
                <w:color w:val="FFFFFF"/>
                <w:w w:val="105"/>
                <w:sz w:val="64"/>
              </w:rPr>
              <w:t>OR</w:t>
            </w:r>
          </w:p>
        </w:tc>
      </w:tr>
      <w:tr>
        <w:trPr>
          <w:trHeight w:val="389" w:hRule="atLeast"/>
        </w:trPr>
        <w:tc>
          <w:tcPr>
            <w:tcW w:w="10558" w:type="dxa"/>
            <w:gridSpan w:val="5"/>
            <w:tcBorders>
              <w:top w:val="nil"/>
              <w:left w:val="single" w:sz="18" w:space="0" w:color="F47532"/>
              <w:bottom w:val="single" w:sz="18" w:space="0" w:color="F47532"/>
              <w:right w:val="single" w:sz="18" w:space="0" w:color="F26522"/>
            </w:tcBorders>
            <w:shd w:val="clear" w:color="auto" w:fill="FFF4EC"/>
          </w:tcPr>
          <w:p>
            <w:pPr>
              <w:pStyle w:val="TableParagraph"/>
              <w:spacing w:before="65"/>
              <w:rPr>
                <w:sz w:val="18"/>
              </w:rPr>
            </w:pPr>
            <w:r>
              <w:rPr>
                <w:color w:val="414042"/>
                <w:w w:val="115"/>
                <w:sz w:val="18"/>
              </w:rPr>
              <w:t>Observation (continued)</w:t>
            </w:r>
          </w:p>
        </w:tc>
      </w:tr>
      <w:tr>
        <w:trPr>
          <w:trHeight w:val="702" w:hRule="atLeast"/>
        </w:trPr>
        <w:tc>
          <w:tcPr>
            <w:tcW w:w="10558" w:type="dxa"/>
            <w:gridSpan w:val="5"/>
            <w:tcBorders>
              <w:top w:val="single" w:sz="18" w:space="0" w:color="F47532"/>
              <w:left w:val="single" w:sz="18" w:space="0" w:color="F47532"/>
              <w:bottom w:val="single" w:sz="18" w:space="0" w:color="F47532"/>
              <w:right w:val="single" w:sz="18" w:space="0" w:color="F26522"/>
            </w:tcBorders>
            <w:shd w:val="clear" w:color="auto" w:fill="FFF4EC"/>
          </w:tcPr>
          <w:p>
            <w:pPr>
              <w:pStyle w:val="TableParagraph"/>
              <w:spacing w:before="45"/>
              <w:rPr>
                <w:sz w:val="16"/>
              </w:rPr>
            </w:pPr>
            <w:r>
              <w:rPr>
                <w:color w:val="414042"/>
                <w:w w:val="115"/>
                <w:sz w:val="16"/>
              </w:rPr>
              <w:t>By working with documentation of children’s actions and words we focus our discussions</w:t>
            </w:r>
          </w:p>
          <w:p>
            <w:pPr>
              <w:pStyle w:val="TableParagraph"/>
              <w:spacing w:before="36"/>
              <w:rPr>
                <w:sz w:val="16"/>
              </w:rPr>
            </w:pPr>
            <w:r>
              <w:rPr>
                <w:color w:val="414042"/>
                <w:w w:val="115"/>
                <w:sz w:val="16"/>
              </w:rPr>
              <w:t>on evidence and de-privatize our discussions about children’s thinking. (Reggio Study Group)</w:t>
            </w:r>
          </w:p>
          <w:p>
            <w:pPr>
              <w:pStyle w:val="TableParagraph"/>
              <w:spacing w:before="36"/>
              <w:rPr>
                <w:i/>
                <w:sz w:val="16"/>
              </w:rPr>
            </w:pPr>
            <w:r>
              <w:rPr>
                <w:i/>
                <w:color w:val="414042"/>
                <w:w w:val="115"/>
                <w:sz w:val="16"/>
              </w:rPr>
              <w:t>When using video note the start/end time frames of clip you reference in name column.</w:t>
            </w:r>
          </w:p>
        </w:tc>
      </w:tr>
      <w:tr>
        <w:trPr>
          <w:trHeight w:val="922" w:hRule="atLeast"/>
        </w:trPr>
        <w:tc>
          <w:tcPr>
            <w:tcW w:w="1681" w:type="dxa"/>
            <w:gridSpan w:val="2"/>
            <w:tcBorders>
              <w:top w:val="single" w:sz="18" w:space="0" w:color="F47532"/>
              <w:left w:val="single" w:sz="18" w:space="0" w:color="F47532"/>
              <w:bottom w:val="single" w:sz="18" w:space="0" w:color="F47532"/>
              <w:right w:val="single" w:sz="18" w:space="0" w:color="F47532"/>
            </w:tcBorders>
            <w:shd w:val="clear" w:color="auto" w:fill="FFF4EC"/>
          </w:tcPr>
          <w:p>
            <w:pPr>
              <w:pStyle w:val="TableParagraph"/>
              <w:spacing w:before="45"/>
              <w:rPr>
                <w:b/>
                <w:sz w:val="16"/>
              </w:rPr>
            </w:pPr>
            <w:r>
              <w:rPr>
                <w:b/>
                <w:color w:val="414042"/>
                <w:w w:val="105"/>
                <w:sz w:val="16"/>
              </w:rPr>
              <w:t>NAMES:</w:t>
            </w:r>
          </w:p>
          <w:p>
            <w:pPr>
              <w:pStyle w:val="TableParagraph"/>
              <w:spacing w:line="220" w:lineRule="atLeast"/>
              <w:rPr>
                <w:sz w:val="16"/>
              </w:rPr>
            </w:pPr>
            <w:r>
              <w:rPr>
                <w:color w:val="414042"/>
                <w:w w:val="110"/>
                <w:sz w:val="16"/>
              </w:rPr>
              <w:t>Distinguish teachers’ names from children’s.</w:t>
            </w:r>
          </w:p>
        </w:tc>
        <w:tc>
          <w:tcPr>
            <w:tcW w:w="5359" w:type="dxa"/>
            <w:tcBorders>
              <w:top w:val="single" w:sz="18" w:space="0" w:color="F47532"/>
              <w:left w:val="single" w:sz="18" w:space="0" w:color="F47532"/>
              <w:bottom w:val="single" w:sz="18" w:space="0" w:color="F47532"/>
              <w:right w:val="single" w:sz="18" w:space="0" w:color="F47532"/>
            </w:tcBorders>
            <w:shd w:val="clear" w:color="auto" w:fill="FFF4EC"/>
          </w:tcPr>
          <w:p>
            <w:pPr>
              <w:pStyle w:val="TableParagraph"/>
              <w:spacing w:line="164" w:lineRule="exact" w:before="45"/>
              <w:rPr>
                <w:b/>
                <w:sz w:val="16"/>
              </w:rPr>
            </w:pPr>
            <w:r>
              <w:rPr>
                <w:b/>
                <w:color w:val="414042"/>
                <w:w w:val="105"/>
                <w:sz w:val="16"/>
              </w:rPr>
              <w:t>DESCRIPTION:</w:t>
            </w:r>
          </w:p>
          <w:p>
            <w:pPr>
              <w:pStyle w:val="TableParagraph"/>
              <w:spacing w:line="228" w:lineRule="exact"/>
              <w:ind w:left="307"/>
              <w:rPr>
                <w:sz w:val="24"/>
              </w:rPr>
            </w:pPr>
            <w:r>
              <w:rPr>
                <w:b/>
                <w:color w:val="414042"/>
                <w:w w:val="95"/>
                <w:sz w:val="16"/>
              </w:rPr>
              <w:t>WORDS—</w:t>
            </w:r>
            <w:r>
              <w:rPr>
                <w:color w:val="414042"/>
                <w:w w:val="95"/>
                <w:sz w:val="24"/>
              </w:rPr>
              <w:t>Not in parentheses</w:t>
            </w:r>
          </w:p>
          <w:p>
            <w:pPr>
              <w:pStyle w:val="TableParagraph"/>
              <w:spacing w:line="248" w:lineRule="exact"/>
              <w:ind w:left="307"/>
              <w:rPr>
                <w:sz w:val="24"/>
              </w:rPr>
            </w:pPr>
            <w:r>
              <w:rPr>
                <w:b/>
                <w:color w:val="414042"/>
                <w:sz w:val="16"/>
              </w:rPr>
              <w:t>ACTIONS—</w:t>
            </w:r>
            <w:r>
              <w:rPr>
                <w:color w:val="414042"/>
                <w:sz w:val="24"/>
              </w:rPr>
              <w:t>(In parentheses)</w:t>
            </w:r>
          </w:p>
        </w:tc>
        <w:tc>
          <w:tcPr>
            <w:tcW w:w="3518" w:type="dxa"/>
            <w:gridSpan w:val="2"/>
            <w:tcBorders>
              <w:top w:val="single" w:sz="18" w:space="0" w:color="F47532"/>
              <w:left w:val="single" w:sz="18" w:space="0" w:color="F47532"/>
              <w:bottom w:val="single" w:sz="18" w:space="0" w:color="F47532"/>
              <w:right w:val="single" w:sz="18" w:space="0" w:color="F26522"/>
            </w:tcBorders>
            <w:shd w:val="clear" w:color="auto" w:fill="FFF4EC"/>
          </w:tcPr>
          <w:p>
            <w:pPr>
              <w:pStyle w:val="TableParagraph"/>
              <w:spacing w:before="45"/>
              <w:rPr>
                <w:b/>
                <w:sz w:val="16"/>
              </w:rPr>
            </w:pPr>
            <w:r>
              <w:rPr>
                <w:b/>
                <w:color w:val="414042"/>
                <w:sz w:val="16"/>
              </w:rPr>
              <w:t>MEMOS:</w:t>
            </w:r>
          </w:p>
          <w:p>
            <w:pPr>
              <w:pStyle w:val="TableParagraph"/>
              <w:spacing w:line="220" w:lineRule="atLeast"/>
              <w:ind w:right="20"/>
              <w:rPr>
                <w:sz w:val="16"/>
              </w:rPr>
            </w:pPr>
            <w:r>
              <w:rPr>
                <w:color w:val="414042"/>
                <w:w w:val="110"/>
                <w:sz w:val="16"/>
              </w:rPr>
              <w:t>Raise your questions about the meanings of children’s actions and words. Why did they do/say this? What do they know?</w:t>
            </w:r>
          </w:p>
        </w:tc>
      </w:tr>
      <w:tr>
        <w:trPr>
          <w:trHeight w:val="10898" w:hRule="atLeast"/>
        </w:trPr>
        <w:tc>
          <w:tcPr>
            <w:tcW w:w="180" w:type="dxa"/>
            <w:tcBorders>
              <w:top w:val="single" w:sz="18" w:space="0" w:color="F47532"/>
              <w:left w:val="nil"/>
              <w:bottom w:val="nil"/>
              <w:right w:val="nil"/>
            </w:tcBorders>
            <w:shd w:val="clear" w:color="auto" w:fill="F26522"/>
          </w:tcPr>
          <w:p>
            <w:pPr>
              <w:pStyle w:val="TableParagraph"/>
              <w:ind w:left="0"/>
              <w:rPr>
                <w:rFonts w:ascii="Times New Roman"/>
                <w:sz w:val="14"/>
              </w:rPr>
            </w:pPr>
          </w:p>
        </w:tc>
        <w:tc>
          <w:tcPr>
            <w:tcW w:w="1501" w:type="dxa"/>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c>
          <w:tcPr>
            <w:tcW w:w="5359" w:type="dxa"/>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c>
          <w:tcPr>
            <w:tcW w:w="3518" w:type="dxa"/>
            <w:gridSpan w:val="2"/>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r>
    </w:tbl>
    <w:p>
      <w:pPr>
        <w:spacing w:after="0"/>
        <w:rPr>
          <w:rFonts w:ascii="Times New Roman"/>
          <w:sz w:val="14"/>
        </w:rPr>
        <w:sectPr>
          <w:pgSz w:w="12060" w:h="15660"/>
          <w:pgMar w:header="0" w:footer="629" w:top="0" w:bottom="820" w:left="580" w:right="620"/>
        </w:sectPr>
      </w:pPr>
    </w:p>
    <w:p>
      <w:pPr>
        <w:spacing w:line="240" w:lineRule="auto" w:before="0"/>
        <w:rPr>
          <w:rFonts w:ascii="Times New Roman"/>
          <w:sz w:val="20"/>
        </w:rPr>
      </w:pPr>
      <w:r>
        <w:rPr/>
        <w:pict>
          <v:rect style="position:absolute;margin-left:588.960022pt;margin-top:0pt;width:14.04pt;height:783pt;mso-position-horizontal-relative:page;mso-position-vertical-relative:page;z-index:251661312" filled="true" fillcolor="#0c426a" stroked="false">
            <v:fill type="solid"/>
            <w10:wrap type="none"/>
          </v:rect>
        </w:pict>
      </w:r>
    </w:p>
    <w:p>
      <w:pPr>
        <w:spacing w:line="240" w:lineRule="auto" w:before="0"/>
        <w:rPr>
          <w:rFonts w:ascii="Times New Roman"/>
          <w:sz w:val="20"/>
        </w:rPr>
      </w:pPr>
    </w:p>
    <w:p>
      <w:pPr>
        <w:spacing w:line="240" w:lineRule="auto" w:before="2" w:after="0"/>
        <w:rPr>
          <w:rFonts w:ascii="Times New Roman"/>
          <w:sz w:val="13"/>
        </w:rPr>
      </w:pPr>
    </w:p>
    <w:tbl>
      <w:tblPr>
        <w:tblW w:w="0" w:type="auto"/>
        <w:jc w:val="left"/>
        <w:tblInd w:w="15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80"/>
        <w:gridCol w:w="1501"/>
        <w:gridCol w:w="5359"/>
        <w:gridCol w:w="1610"/>
        <w:gridCol w:w="1908"/>
      </w:tblGrid>
      <w:tr>
        <w:trPr>
          <w:trHeight w:val="862" w:hRule="atLeast"/>
        </w:trPr>
        <w:tc>
          <w:tcPr>
            <w:tcW w:w="8650" w:type="dxa"/>
            <w:gridSpan w:val="4"/>
            <w:tcBorders>
              <w:top w:val="nil"/>
              <w:left w:val="nil"/>
              <w:bottom w:val="nil"/>
            </w:tcBorders>
            <w:shd w:val="clear" w:color="auto" w:fill="F26522"/>
          </w:tcPr>
          <w:p>
            <w:pPr>
              <w:pStyle w:val="TableParagraph"/>
              <w:spacing w:before="152"/>
              <w:ind w:left="100"/>
              <w:rPr>
                <w:b/>
                <w:sz w:val="24"/>
              </w:rPr>
            </w:pPr>
            <w:r>
              <w:rPr>
                <w:b/>
                <w:color w:val="FFFFFF"/>
                <w:w w:val="110"/>
                <w:sz w:val="24"/>
              </w:rPr>
              <w:t>Cycle of Inquiry</w:t>
            </w:r>
          </w:p>
          <w:p>
            <w:pPr>
              <w:pStyle w:val="TableParagraph"/>
              <w:spacing w:before="28"/>
              <w:ind w:left="100"/>
              <w:rPr>
                <w:sz w:val="24"/>
              </w:rPr>
            </w:pPr>
            <w:r>
              <w:rPr>
                <w:color w:val="FFFFFF"/>
                <w:w w:val="115"/>
                <w:sz w:val="24"/>
              </w:rPr>
              <w:t>Observation Record</w:t>
            </w:r>
          </w:p>
        </w:tc>
        <w:tc>
          <w:tcPr>
            <w:tcW w:w="1908" w:type="dxa"/>
            <w:tcBorders>
              <w:top w:val="nil"/>
              <w:bottom w:val="nil"/>
              <w:right w:val="nil"/>
            </w:tcBorders>
            <w:shd w:val="clear" w:color="auto" w:fill="F26522"/>
          </w:tcPr>
          <w:p>
            <w:pPr>
              <w:pStyle w:val="TableParagraph"/>
              <w:spacing w:before="66"/>
              <w:ind w:left="439"/>
              <w:rPr>
                <w:b/>
                <w:sz w:val="64"/>
              </w:rPr>
            </w:pPr>
            <w:r>
              <w:rPr>
                <w:b/>
                <w:color w:val="FFFFFF"/>
                <w:w w:val="105"/>
                <w:sz w:val="64"/>
              </w:rPr>
              <w:t>OR</w:t>
            </w:r>
          </w:p>
        </w:tc>
      </w:tr>
      <w:tr>
        <w:trPr>
          <w:trHeight w:val="388" w:hRule="atLeast"/>
        </w:trPr>
        <w:tc>
          <w:tcPr>
            <w:tcW w:w="10558" w:type="dxa"/>
            <w:gridSpan w:val="5"/>
            <w:tcBorders>
              <w:top w:val="nil"/>
              <w:left w:val="single" w:sz="18" w:space="0" w:color="F47532"/>
              <w:bottom w:val="single" w:sz="18" w:space="0" w:color="F47532"/>
              <w:right w:val="single" w:sz="18" w:space="0" w:color="F26522"/>
            </w:tcBorders>
            <w:shd w:val="clear" w:color="auto" w:fill="FFF4EC"/>
          </w:tcPr>
          <w:p>
            <w:pPr>
              <w:pStyle w:val="TableParagraph"/>
              <w:spacing w:before="64"/>
              <w:rPr>
                <w:sz w:val="18"/>
              </w:rPr>
            </w:pPr>
            <w:r>
              <w:rPr>
                <w:color w:val="414042"/>
                <w:w w:val="115"/>
                <w:sz w:val="18"/>
              </w:rPr>
              <w:t>Observation (continued)</w:t>
            </w:r>
          </w:p>
        </w:tc>
      </w:tr>
      <w:tr>
        <w:trPr>
          <w:trHeight w:val="702" w:hRule="atLeast"/>
        </w:trPr>
        <w:tc>
          <w:tcPr>
            <w:tcW w:w="10558" w:type="dxa"/>
            <w:gridSpan w:val="5"/>
            <w:tcBorders>
              <w:top w:val="single" w:sz="18" w:space="0" w:color="F47532"/>
              <w:left w:val="single" w:sz="18" w:space="0" w:color="F47532"/>
              <w:bottom w:val="single" w:sz="18" w:space="0" w:color="F47532"/>
              <w:right w:val="single" w:sz="18" w:space="0" w:color="F26522"/>
            </w:tcBorders>
            <w:shd w:val="clear" w:color="auto" w:fill="FFF4EC"/>
          </w:tcPr>
          <w:p>
            <w:pPr>
              <w:pStyle w:val="TableParagraph"/>
              <w:spacing w:before="45"/>
              <w:rPr>
                <w:sz w:val="16"/>
              </w:rPr>
            </w:pPr>
            <w:r>
              <w:rPr>
                <w:color w:val="414042"/>
                <w:w w:val="115"/>
                <w:sz w:val="16"/>
              </w:rPr>
              <w:t>By working with documentation of children’s actions and words we focus our discussing</w:t>
            </w:r>
          </w:p>
          <w:p>
            <w:pPr>
              <w:pStyle w:val="TableParagraph"/>
              <w:spacing w:before="36"/>
              <w:rPr>
                <w:sz w:val="16"/>
              </w:rPr>
            </w:pPr>
            <w:r>
              <w:rPr>
                <w:color w:val="414042"/>
                <w:w w:val="115"/>
                <w:sz w:val="16"/>
              </w:rPr>
              <w:t>on evidence and de-privatize our discussions about children’s thinking. (Reggio Study Group)</w:t>
            </w:r>
          </w:p>
          <w:p>
            <w:pPr>
              <w:pStyle w:val="TableParagraph"/>
              <w:spacing w:before="36"/>
              <w:rPr>
                <w:i/>
                <w:sz w:val="16"/>
              </w:rPr>
            </w:pPr>
            <w:r>
              <w:rPr>
                <w:i/>
                <w:color w:val="414042"/>
                <w:w w:val="115"/>
                <w:sz w:val="16"/>
              </w:rPr>
              <w:t>When using video note the start/end time frames of clip you reference in name column.</w:t>
            </w:r>
          </w:p>
        </w:tc>
      </w:tr>
      <w:tr>
        <w:trPr>
          <w:trHeight w:val="1142" w:hRule="atLeast"/>
        </w:trPr>
        <w:tc>
          <w:tcPr>
            <w:tcW w:w="1681" w:type="dxa"/>
            <w:gridSpan w:val="2"/>
            <w:tcBorders>
              <w:top w:val="single" w:sz="18" w:space="0" w:color="F47532"/>
              <w:left w:val="single" w:sz="18" w:space="0" w:color="F47532"/>
              <w:bottom w:val="single" w:sz="18" w:space="0" w:color="F47532"/>
              <w:right w:val="single" w:sz="18" w:space="0" w:color="F47532"/>
            </w:tcBorders>
            <w:shd w:val="clear" w:color="auto" w:fill="FFF4EC"/>
          </w:tcPr>
          <w:p>
            <w:pPr>
              <w:pStyle w:val="TableParagraph"/>
              <w:spacing w:before="45"/>
              <w:rPr>
                <w:b/>
                <w:sz w:val="16"/>
              </w:rPr>
            </w:pPr>
            <w:r>
              <w:rPr>
                <w:b/>
                <w:color w:val="414042"/>
                <w:w w:val="105"/>
                <w:sz w:val="16"/>
              </w:rPr>
              <w:t>NAMES:</w:t>
            </w:r>
          </w:p>
          <w:p>
            <w:pPr>
              <w:pStyle w:val="TableParagraph"/>
              <w:spacing w:line="288" w:lineRule="auto" w:before="36"/>
              <w:rPr>
                <w:sz w:val="16"/>
              </w:rPr>
            </w:pPr>
            <w:r>
              <w:rPr>
                <w:color w:val="414042"/>
                <w:w w:val="110"/>
                <w:sz w:val="16"/>
              </w:rPr>
              <w:t>Distinguish teachers’ names from children’s.</w:t>
            </w:r>
          </w:p>
        </w:tc>
        <w:tc>
          <w:tcPr>
            <w:tcW w:w="5359" w:type="dxa"/>
            <w:tcBorders>
              <w:top w:val="single" w:sz="18" w:space="0" w:color="F47532"/>
              <w:left w:val="single" w:sz="18" w:space="0" w:color="F47532"/>
              <w:bottom w:val="single" w:sz="18" w:space="0" w:color="F47532"/>
              <w:right w:val="single" w:sz="18" w:space="0" w:color="F47532"/>
            </w:tcBorders>
            <w:shd w:val="clear" w:color="auto" w:fill="FFF4EC"/>
          </w:tcPr>
          <w:p>
            <w:pPr>
              <w:pStyle w:val="TableParagraph"/>
              <w:spacing w:before="45"/>
              <w:rPr>
                <w:b/>
                <w:sz w:val="16"/>
              </w:rPr>
            </w:pPr>
            <w:r>
              <w:rPr>
                <w:b/>
                <w:color w:val="414042"/>
                <w:w w:val="105"/>
                <w:sz w:val="16"/>
              </w:rPr>
              <w:t>PHOTO IMAGE</w:t>
            </w:r>
          </w:p>
          <w:p>
            <w:pPr>
              <w:pStyle w:val="TableParagraph"/>
              <w:spacing w:line="220" w:lineRule="atLeast"/>
              <w:ind w:right="785"/>
              <w:rPr>
                <w:sz w:val="16"/>
              </w:rPr>
            </w:pPr>
            <w:r>
              <w:rPr>
                <w:color w:val="414042"/>
                <w:w w:val="110"/>
                <w:sz w:val="16"/>
              </w:rPr>
              <w:t>Insert images that capture the processes of children’s play noted in preceding pages. Consider the way the child sees the processes, steps in the child’s thinking process, and the child’s technique with materials.</w:t>
            </w:r>
          </w:p>
        </w:tc>
        <w:tc>
          <w:tcPr>
            <w:tcW w:w="3518" w:type="dxa"/>
            <w:gridSpan w:val="2"/>
            <w:tcBorders>
              <w:top w:val="single" w:sz="18" w:space="0" w:color="F47532"/>
              <w:left w:val="single" w:sz="18" w:space="0" w:color="F47532"/>
              <w:bottom w:val="single" w:sz="18" w:space="0" w:color="F47532"/>
              <w:right w:val="single" w:sz="18" w:space="0" w:color="F26522"/>
            </w:tcBorders>
            <w:shd w:val="clear" w:color="auto" w:fill="FFF4EC"/>
          </w:tcPr>
          <w:p>
            <w:pPr>
              <w:pStyle w:val="TableParagraph"/>
              <w:spacing w:before="45"/>
              <w:rPr>
                <w:b/>
                <w:sz w:val="16"/>
              </w:rPr>
            </w:pPr>
            <w:r>
              <w:rPr>
                <w:b/>
                <w:color w:val="414042"/>
                <w:sz w:val="16"/>
              </w:rPr>
              <w:t>MEMOS:</w:t>
            </w:r>
          </w:p>
          <w:p>
            <w:pPr>
              <w:pStyle w:val="TableParagraph"/>
              <w:spacing w:line="288" w:lineRule="auto" w:before="36"/>
              <w:ind w:right="20"/>
              <w:rPr>
                <w:sz w:val="16"/>
              </w:rPr>
            </w:pPr>
            <w:r>
              <w:rPr>
                <w:color w:val="414042"/>
                <w:w w:val="110"/>
                <w:sz w:val="16"/>
              </w:rPr>
              <w:t>Raise your questions about the meanings of children’s actions and words. Why did they do/say this? What do they know?</w:t>
            </w:r>
          </w:p>
        </w:tc>
      </w:tr>
      <w:tr>
        <w:trPr>
          <w:trHeight w:val="10704" w:hRule="atLeast"/>
        </w:trPr>
        <w:tc>
          <w:tcPr>
            <w:tcW w:w="180" w:type="dxa"/>
            <w:tcBorders>
              <w:top w:val="single" w:sz="18" w:space="0" w:color="F47532"/>
              <w:left w:val="nil"/>
              <w:bottom w:val="nil"/>
              <w:right w:val="nil"/>
            </w:tcBorders>
            <w:shd w:val="clear" w:color="auto" w:fill="F26522"/>
          </w:tcPr>
          <w:p>
            <w:pPr>
              <w:pStyle w:val="TableParagraph"/>
              <w:ind w:left="0"/>
              <w:rPr>
                <w:rFonts w:ascii="Times New Roman"/>
                <w:sz w:val="14"/>
              </w:rPr>
            </w:pPr>
          </w:p>
        </w:tc>
        <w:tc>
          <w:tcPr>
            <w:tcW w:w="1501" w:type="dxa"/>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c>
          <w:tcPr>
            <w:tcW w:w="5359" w:type="dxa"/>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c>
          <w:tcPr>
            <w:tcW w:w="3518" w:type="dxa"/>
            <w:gridSpan w:val="2"/>
            <w:tcBorders>
              <w:top w:val="single" w:sz="18" w:space="0" w:color="F47532"/>
              <w:left w:val="single" w:sz="18" w:space="0" w:color="F26522"/>
              <w:bottom w:val="single" w:sz="18" w:space="0" w:color="F47532"/>
              <w:right w:val="single" w:sz="18" w:space="0" w:color="F26522"/>
            </w:tcBorders>
          </w:tcPr>
          <w:p>
            <w:pPr>
              <w:pStyle w:val="TableParagraph"/>
              <w:ind w:left="0"/>
              <w:rPr>
                <w:rFonts w:ascii="Times New Roman"/>
                <w:sz w:val="14"/>
              </w:rPr>
            </w:pPr>
          </w:p>
        </w:tc>
      </w:tr>
    </w:tbl>
    <w:sectPr>
      <w:pgSz w:w="12060" w:h="15660"/>
      <w:pgMar w:header="0" w:footer="629" w:top="0" w:bottom="820" w:left="5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rPr>
    </w:pPr>
    <w:r>
      <w:rPr/>
      <w:pict>
        <v:shapetype id="_x0000_t202" o:spt="202" coordsize="21600,21600" path="m,l,21600r21600,l21600,xe">
          <v:stroke joinstyle="miter"/>
          <v:path gradientshapeok="t" o:connecttype="rect"/>
        </v:shapetype>
        <v:shape style="position:absolute;margin-left:58.677799pt;margin-top:736.53241pt;width:484.8pt;height:18.45pt;mso-position-horizontal-relative:page;mso-position-vertical-relative:page;z-index:-251922432" type="#_x0000_t202" filled="false" stroked="false">
          <v:textbox inset="0,0,0,0">
            <w:txbxContent>
              <w:p>
                <w:pPr>
                  <w:spacing w:line="312" w:lineRule="auto" w:before="26"/>
                  <w:ind w:left="174" w:right="0" w:hanging="155"/>
                  <w:jc w:val="left"/>
                  <w:rPr>
                    <w:sz w:val="12"/>
                  </w:rPr>
                </w:pPr>
                <w:r>
                  <w:rPr>
                    <w:i/>
                    <w:color w:val="414042"/>
                    <w:w w:val="105"/>
                    <w:sz w:val="12"/>
                  </w:rPr>
                  <w:t>FROM CHILDREN'S INTERESTS TO CHILDREN'S THINKING: USING A CYCLE OF INQUIRY TO PLAN CURRICULUM, </w:t>
                </w:r>
                <w:r>
                  <w:rPr>
                    <w:color w:val="414042"/>
                    <w:w w:val="105"/>
                    <w:sz w:val="12"/>
                  </w:rPr>
                  <w:t>BY JANE TINGLE BRODERICK AND SEONG BOCK HONG. COPYRIGHT © 2020 BY NATIONAL ASSOCIATION FOR THE EDUCATION OF YOUNG CHILDREN. ALL RIGHTS RESERVED.</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ListParagraph" w:type="paragraph">
    <w:name w:val="List Paragraph"/>
    <w:basedOn w:val="Normal"/>
    <w:uiPriority w:val="1"/>
    <w:qFormat/>
    <w:pPr/>
    <w:rPr/>
  </w:style>
  <w:style w:styleId="TableParagraph" w:type="paragraph">
    <w:name w:val="Table Paragraph"/>
    <w:basedOn w:val="Normal"/>
    <w:uiPriority w:val="1"/>
    <w:qFormat/>
    <w:pPr>
      <w:ind w:left="8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2020-05-18T19:22:57Z</dcterms:created>
  <dcterms:modified xsi:type="dcterms:W3CDTF">2020-05-18T19:22:57Z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Adobe InDesign 15.0 (Macintosh)</vt:lpwstr>
  </property>
  <property fmtid="{D5CDD505-2E9C-101B-9397-08002B2CF9AE}" pid="4" name="LastSaved">
    <vt:filetime>2020-05-18T00:00:00Z</vt:filetime>
  </property>
</Properties>
</file>